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3E801" w14:textId="77777777" w:rsidR="00760B28" w:rsidRPr="00760B28" w:rsidRDefault="00760B28" w:rsidP="00760B28">
      <w:pPr>
        <w:spacing w:line="256" w:lineRule="auto"/>
        <w:jc w:val="center"/>
        <w:rPr>
          <w:rFonts w:ascii="Calibri" w:eastAsia="Calibri" w:hAnsi="Calibri" w:cs="Times New Roman"/>
          <w:b/>
          <w:kern w:val="0"/>
          <w:sz w:val="32"/>
          <w:szCs w:val="32"/>
          <w14:ligatures w14:val="none"/>
        </w:rPr>
      </w:pPr>
      <w:r w:rsidRPr="00760B28">
        <w:rPr>
          <w:rFonts w:ascii="Calibri" w:eastAsia="Calibri" w:hAnsi="Calibri" w:cs="Times New Roman"/>
          <w:b/>
          <w:kern w:val="0"/>
          <w:sz w:val="32"/>
          <w:szCs w:val="32"/>
          <w14:ligatures w14:val="none"/>
        </w:rPr>
        <w:t>Cancellation Policy</w:t>
      </w:r>
    </w:p>
    <w:p w14:paraId="54F847FA" w14:textId="77777777" w:rsidR="00760B28" w:rsidRPr="00760B28" w:rsidRDefault="00760B28" w:rsidP="00760B28">
      <w:pPr>
        <w:spacing w:line="256" w:lineRule="auto"/>
        <w:jc w:val="center"/>
        <w:rPr>
          <w:rFonts w:ascii="Calibri" w:eastAsia="Calibri" w:hAnsi="Calibri" w:cs="Times New Roman"/>
          <w:b/>
          <w:kern w:val="0"/>
          <w:sz w:val="32"/>
          <w:szCs w:val="32"/>
          <w14:ligatures w14:val="none"/>
        </w:rPr>
      </w:pPr>
      <w:r w:rsidRPr="00760B28">
        <w:rPr>
          <w:rFonts w:ascii="Calibri" w:eastAsia="Calibri" w:hAnsi="Calibri" w:cs="Times New Roman"/>
          <w:b/>
          <w:color w:val="FF0000"/>
          <w:kern w:val="0"/>
          <w:sz w:val="32"/>
          <w:szCs w:val="32"/>
          <w14:ligatures w14:val="none"/>
        </w:rPr>
        <w:t xml:space="preserve">NO REFUNDS. </w:t>
      </w:r>
      <w:r w:rsidRPr="00760B28">
        <w:rPr>
          <w:rFonts w:ascii="Calibri" w:eastAsia="Calibri" w:hAnsi="Calibri" w:cs="Times New Roman"/>
          <w:b/>
          <w:kern w:val="0"/>
          <w:sz w:val="32"/>
          <w:szCs w:val="32"/>
          <w14:ligatures w14:val="none"/>
        </w:rPr>
        <w:t>If you need to cancel for any reason, there will</w:t>
      </w:r>
    </w:p>
    <w:p w14:paraId="53EE24F3" w14:textId="77777777" w:rsidR="00760B28" w:rsidRPr="00760B28" w:rsidRDefault="00760B28" w:rsidP="00760B28">
      <w:pPr>
        <w:spacing w:line="256" w:lineRule="auto"/>
        <w:jc w:val="center"/>
        <w:rPr>
          <w:rFonts w:ascii="Calibri" w:eastAsia="Calibri" w:hAnsi="Calibri" w:cs="Times New Roman"/>
          <w:b/>
          <w:kern w:val="0"/>
          <w:sz w:val="32"/>
          <w:szCs w:val="32"/>
          <w14:ligatures w14:val="none"/>
        </w:rPr>
      </w:pPr>
      <w:r w:rsidRPr="00760B28">
        <w:rPr>
          <w:rFonts w:ascii="Calibri" w:eastAsia="Calibri" w:hAnsi="Calibri" w:cs="Times New Roman"/>
          <w:b/>
          <w:kern w:val="0"/>
          <w:sz w:val="32"/>
          <w:szCs w:val="32"/>
          <w14:ligatures w14:val="none"/>
        </w:rPr>
        <w:t>be a $150 fee to re-register for a future exam. You can</w:t>
      </w:r>
    </w:p>
    <w:p w14:paraId="720C6407" w14:textId="77777777" w:rsidR="00760B28" w:rsidRPr="00760B28" w:rsidRDefault="00760B28" w:rsidP="00760B28">
      <w:pPr>
        <w:spacing w:line="256" w:lineRule="auto"/>
        <w:jc w:val="center"/>
        <w:rPr>
          <w:rFonts w:ascii="Calibri" w:eastAsia="Calibri" w:hAnsi="Calibri" w:cs="Times New Roman"/>
          <w:b/>
          <w:kern w:val="0"/>
          <w:sz w:val="32"/>
          <w:szCs w:val="32"/>
          <w14:ligatures w14:val="none"/>
        </w:rPr>
      </w:pPr>
      <w:r w:rsidRPr="00760B28">
        <w:rPr>
          <w:rFonts w:ascii="Calibri" w:eastAsia="Calibri" w:hAnsi="Calibri" w:cs="Times New Roman"/>
          <w:b/>
          <w:kern w:val="0"/>
          <w:sz w:val="32"/>
          <w:szCs w:val="32"/>
          <w14:ligatures w14:val="none"/>
        </w:rPr>
        <w:t>reschedule up to a year from the original exam registration</w:t>
      </w:r>
    </w:p>
    <w:p w14:paraId="60665401" w14:textId="77777777" w:rsidR="00760B28" w:rsidRPr="00760B28" w:rsidRDefault="00760B28" w:rsidP="00760B28">
      <w:pPr>
        <w:spacing w:line="256" w:lineRule="auto"/>
        <w:jc w:val="center"/>
        <w:rPr>
          <w:rFonts w:ascii="Calibri" w:eastAsia="Calibri" w:hAnsi="Calibri" w:cs="Times New Roman"/>
          <w:b/>
          <w:kern w:val="0"/>
          <w:sz w:val="32"/>
          <w:szCs w:val="32"/>
          <w14:ligatures w14:val="none"/>
        </w:rPr>
      </w:pPr>
      <w:r w:rsidRPr="00760B28">
        <w:rPr>
          <w:rFonts w:ascii="Calibri" w:eastAsia="Calibri" w:hAnsi="Calibri" w:cs="Times New Roman"/>
          <w:b/>
          <w:kern w:val="0"/>
          <w:sz w:val="32"/>
          <w:szCs w:val="32"/>
          <w14:ligatures w14:val="none"/>
        </w:rPr>
        <w:t>date. Companies can substitute employees for paid</w:t>
      </w:r>
    </w:p>
    <w:p w14:paraId="50B1A71E" w14:textId="77777777" w:rsidR="00760B28" w:rsidRPr="00760B28" w:rsidRDefault="00760B28" w:rsidP="00760B28">
      <w:pPr>
        <w:spacing w:line="256" w:lineRule="auto"/>
        <w:jc w:val="center"/>
        <w:rPr>
          <w:rFonts w:ascii="Calibri" w:eastAsia="Calibri" w:hAnsi="Calibri" w:cs="Times New Roman"/>
          <w:b/>
          <w:kern w:val="0"/>
          <w:sz w:val="32"/>
          <w:szCs w:val="32"/>
          <w14:ligatures w14:val="none"/>
        </w:rPr>
      </w:pPr>
      <w:r w:rsidRPr="00760B28">
        <w:rPr>
          <w:rFonts w:ascii="Calibri" w:eastAsia="Calibri" w:hAnsi="Calibri" w:cs="Times New Roman"/>
          <w:b/>
          <w:kern w:val="0"/>
          <w:sz w:val="32"/>
          <w:szCs w:val="32"/>
          <w14:ligatures w14:val="none"/>
        </w:rPr>
        <w:t>registrations. If we do not receive notice prior to the exam</w:t>
      </w:r>
    </w:p>
    <w:p w14:paraId="4A65144C" w14:textId="77777777" w:rsidR="00760B28" w:rsidRPr="00760B28" w:rsidRDefault="00760B28" w:rsidP="00760B28">
      <w:pPr>
        <w:spacing w:line="256" w:lineRule="auto"/>
        <w:jc w:val="center"/>
        <w:rPr>
          <w:rFonts w:ascii="Calibri" w:eastAsia="Calibri" w:hAnsi="Calibri" w:cs="Times New Roman"/>
          <w:b/>
          <w:kern w:val="0"/>
          <w:sz w:val="32"/>
          <w:szCs w:val="32"/>
          <w14:ligatures w14:val="none"/>
        </w:rPr>
      </w:pPr>
      <w:r w:rsidRPr="00760B28">
        <w:rPr>
          <w:rFonts w:ascii="Calibri" w:eastAsia="Calibri" w:hAnsi="Calibri" w:cs="Times New Roman"/>
          <w:b/>
          <w:kern w:val="0"/>
          <w:sz w:val="32"/>
          <w:szCs w:val="32"/>
          <w14:ligatures w14:val="none"/>
        </w:rPr>
        <w:t>day, you will forfeit your registration fee.</w:t>
      </w:r>
    </w:p>
    <w:p w14:paraId="22C87EC1" w14:textId="77777777" w:rsidR="00760B28" w:rsidRPr="00760B28" w:rsidRDefault="00760B28" w:rsidP="00760B28">
      <w:pPr>
        <w:spacing w:line="256" w:lineRule="auto"/>
        <w:jc w:val="center"/>
        <w:rPr>
          <w:rFonts w:ascii="Calibri" w:eastAsia="Calibri" w:hAnsi="Calibri" w:cs="Times New Roman"/>
          <w:b/>
          <w:kern w:val="0"/>
          <w:sz w:val="32"/>
          <w:szCs w:val="32"/>
          <w14:ligatures w14:val="none"/>
        </w:rPr>
      </w:pPr>
    </w:p>
    <w:p w14:paraId="00B36F1C" w14:textId="77777777" w:rsidR="00760B28" w:rsidRPr="00760B28" w:rsidRDefault="00760B28" w:rsidP="00760B28">
      <w:pPr>
        <w:spacing w:line="256" w:lineRule="auto"/>
        <w:jc w:val="center"/>
        <w:rPr>
          <w:rFonts w:ascii="Calibri" w:eastAsia="Calibri" w:hAnsi="Calibri" w:cs="Times New Roman"/>
          <w:b/>
          <w:kern w:val="0"/>
          <w:sz w:val="32"/>
          <w:szCs w:val="32"/>
          <w14:ligatures w14:val="none"/>
        </w:rPr>
      </w:pPr>
      <w:r w:rsidRPr="00760B28">
        <w:rPr>
          <w:rFonts w:ascii="Calibri" w:eastAsia="Calibri" w:hAnsi="Calibri" w:cs="Times New Roman"/>
          <w:b/>
          <w:kern w:val="0"/>
          <w:sz w:val="32"/>
          <w:szCs w:val="32"/>
          <w14:ligatures w14:val="none"/>
        </w:rPr>
        <w:t>Exam Results</w:t>
      </w:r>
    </w:p>
    <w:p w14:paraId="7EBA3319" w14:textId="77777777" w:rsidR="00760B28" w:rsidRPr="00760B28" w:rsidRDefault="00760B28" w:rsidP="00760B28">
      <w:pPr>
        <w:spacing w:line="256" w:lineRule="auto"/>
        <w:jc w:val="center"/>
        <w:rPr>
          <w:rFonts w:ascii="Calibri" w:eastAsia="Calibri" w:hAnsi="Calibri" w:cs="Times New Roman"/>
          <w:b/>
          <w:kern w:val="0"/>
          <w:sz w:val="32"/>
          <w:szCs w:val="32"/>
          <w14:ligatures w14:val="none"/>
        </w:rPr>
      </w:pPr>
      <w:r w:rsidRPr="00760B28">
        <w:rPr>
          <w:rFonts w:ascii="Calibri" w:eastAsia="Calibri" w:hAnsi="Calibri" w:cs="Times New Roman"/>
          <w:b/>
          <w:kern w:val="0"/>
          <w:sz w:val="32"/>
          <w:szCs w:val="32"/>
          <w14:ligatures w14:val="none"/>
        </w:rPr>
        <w:t xml:space="preserve">All exams are shipped to ACI for processing.  The average time to receive your results is </w:t>
      </w:r>
      <w:r w:rsidRPr="00760B28">
        <w:rPr>
          <w:rFonts w:ascii="Calibri" w:eastAsia="Calibri" w:hAnsi="Calibri" w:cs="Times New Roman"/>
          <w:b/>
          <w:color w:val="FF0000"/>
          <w:kern w:val="0"/>
          <w:sz w:val="32"/>
          <w:szCs w:val="32"/>
          <w14:ligatures w14:val="none"/>
        </w:rPr>
        <w:t>3-6 weeks</w:t>
      </w:r>
      <w:r w:rsidRPr="00760B28">
        <w:rPr>
          <w:rFonts w:ascii="Calibri" w:eastAsia="Calibri" w:hAnsi="Calibri" w:cs="Times New Roman"/>
          <w:b/>
          <w:kern w:val="0"/>
          <w:sz w:val="32"/>
          <w:szCs w:val="32"/>
          <w14:ligatures w14:val="none"/>
        </w:rPr>
        <w:t>.  NNECA does not have access to your results after the exam and is prohibited from sharing any individual’s results</w:t>
      </w:r>
      <w:r w:rsidRPr="00760B28">
        <w:rPr>
          <w:rFonts w:ascii="Calibri" w:eastAsia="Calibri" w:hAnsi="Calibri" w:cs="Times New Roman"/>
          <w:b/>
          <w:color w:val="FF0000"/>
          <w:kern w:val="0"/>
          <w:sz w:val="32"/>
          <w:szCs w:val="32"/>
          <w14:ligatures w14:val="none"/>
        </w:rPr>
        <w:t xml:space="preserve">.  Please do not contact NNECA with any results inquiries.  </w:t>
      </w:r>
      <w:r w:rsidRPr="00760B28">
        <w:rPr>
          <w:rFonts w:ascii="Calibri" w:eastAsia="Calibri" w:hAnsi="Calibri" w:cs="Times New Roman"/>
          <w:b/>
          <w:kern w:val="0"/>
          <w:sz w:val="32"/>
          <w:szCs w:val="32"/>
          <w14:ligatures w14:val="none"/>
        </w:rPr>
        <w:t>All inquiries should be directed to ACI at 248.848.3790.  You can also check your status at www.concrete.org/verify</w:t>
      </w:r>
    </w:p>
    <w:p w14:paraId="708FBBE6" w14:textId="77777777" w:rsidR="00790608" w:rsidRPr="00760B28" w:rsidRDefault="00790608" w:rsidP="00760B28"/>
    <w:sectPr w:rsidR="00790608" w:rsidRPr="00760B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B28"/>
    <w:rsid w:val="00760B28"/>
    <w:rsid w:val="00790608"/>
    <w:rsid w:val="009A6E89"/>
    <w:rsid w:val="00CE1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F2FD2"/>
  <w15:chartTrackingRefBased/>
  <w15:docId w15:val="{D6921082-B2D0-4A5C-A7C2-3D1278913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0B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0B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0B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0B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0B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0B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0B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0B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0B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0B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0B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0B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0B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0B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0B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0B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0B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0B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0B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0B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0B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0B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0B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0B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0B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0B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B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B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0B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Kuell</dc:creator>
  <cp:keywords/>
  <dc:description/>
  <cp:lastModifiedBy>Jonathan Kuell</cp:lastModifiedBy>
  <cp:revision>1</cp:revision>
  <dcterms:created xsi:type="dcterms:W3CDTF">2025-04-09T15:23:00Z</dcterms:created>
  <dcterms:modified xsi:type="dcterms:W3CDTF">2025-04-09T15:24:00Z</dcterms:modified>
</cp:coreProperties>
</file>